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48" w:rsidRDefault="00B0692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APRESENTAÇÃO DOSSIÊ 09 -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(TRANS) FORMAÇÃO, INOVAÇÃO PEDAGÓGICA E PRÁTICAS CONTEMPORÂNEAS NA EJA</w:t>
      </w:r>
    </w:p>
    <w:p w:rsidR="00752948" w:rsidRDefault="00B06921">
      <w:pPr>
        <w:spacing w:after="0" w:line="360" w:lineRule="auto"/>
        <w:ind w:firstLine="85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Organização:</w:t>
      </w:r>
    </w:p>
    <w:p w:rsidR="00752948" w:rsidRDefault="00B06921">
      <w:pPr>
        <w:spacing w:after="0" w:line="360" w:lineRule="auto"/>
        <w:ind w:firstLine="85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Ana Paula Silva Conceição (UNEB),</w:t>
      </w:r>
    </w:p>
    <w:p w:rsidR="00752948" w:rsidRDefault="007F7142">
      <w:pPr>
        <w:shd w:val="clear" w:color="auto" w:fill="FFFFFF"/>
        <w:spacing w:after="0" w:line="360" w:lineRule="auto"/>
        <w:ind w:firstLine="850"/>
        <w:jc w:val="center"/>
      </w:pPr>
      <w:hyperlink r:id="rId4">
        <w:r w:rsidR="00B06921">
          <w:rPr>
            <w:rStyle w:val="LinkdaInternet"/>
            <w:rFonts w:ascii="Times New Roman" w:hAnsi="Times New Roman" w:cs="Times New Roman"/>
            <w:sz w:val="24"/>
            <w:szCs w:val="24"/>
          </w:rPr>
          <w:t>https://orcid.org/0000-0002-6958-7749</w:t>
        </w:r>
      </w:hyperlink>
      <w:r w:rsidR="00B069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2948" w:rsidRDefault="00B06921">
      <w:pPr>
        <w:spacing w:after="0" w:line="360" w:lineRule="auto"/>
        <w:ind w:firstLine="85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Edméa Santos (UFRRJ)</w:t>
      </w:r>
    </w:p>
    <w:p w:rsidR="00752948" w:rsidRDefault="007F7142">
      <w:pPr>
        <w:spacing w:after="0" w:line="360" w:lineRule="auto"/>
        <w:ind w:firstLine="850"/>
        <w:jc w:val="center"/>
      </w:pPr>
      <w:hyperlink r:id="rId5">
        <w:r w:rsidR="00B06921">
          <w:rPr>
            <w:rStyle w:val="LinkdaInternet"/>
            <w:rFonts w:ascii="Times New Roman" w:hAnsi="Times New Roman" w:cs="Times New Roman"/>
            <w:sz w:val="24"/>
            <w:szCs w:val="24"/>
          </w:rPr>
          <w:t>https://orcid.org/0000-0003-4978-9818</w:t>
        </w:r>
      </w:hyperlink>
      <w:r w:rsidR="00B069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2948" w:rsidRDefault="00B06921">
      <w:pPr>
        <w:spacing w:after="0" w:line="360" w:lineRule="auto"/>
        <w:ind w:firstLine="85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Maria da Conceição Alves Ferreira (UNEB)</w:t>
      </w:r>
    </w:p>
    <w:p w:rsidR="00752948" w:rsidRDefault="007F7142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zCs w:val="24"/>
          <w:u w:color="FF0000"/>
        </w:rPr>
      </w:pPr>
      <w:hyperlink r:id="rId6" w:tgtFrame="_blank">
        <w:r w:rsidR="00B06921">
          <w:rPr>
            <w:rStyle w:val="LinkdaInternet"/>
            <w:rFonts w:ascii="Times New Roman" w:eastAsia="Times New Roman" w:hAnsi="Times New Roman" w:cs="Times New Roman"/>
            <w:color w:val="2618E9"/>
            <w:sz w:val="24"/>
            <w:szCs w:val="24"/>
            <w:u w:val="none" w:color="FF0000"/>
            <w:shd w:val="clear" w:color="auto" w:fill="FFFFFF"/>
          </w:rPr>
          <w:t>https://orcid.org/0000-0002-9408-2750</w:t>
        </w:r>
      </w:hyperlink>
      <w:r w:rsidR="00B06921">
        <w:rPr>
          <w:rFonts w:ascii="Times New Roman" w:eastAsia="Times New Roman" w:hAnsi="Times New Roman" w:cs="Times New Roman"/>
          <w:color w:val="2618E9"/>
          <w:sz w:val="24"/>
          <w:szCs w:val="24"/>
          <w:u w:color="FF0000"/>
        </w:rPr>
        <w:t xml:space="preserve"> </w:t>
      </w:r>
    </w:p>
    <w:p w:rsidR="00752948" w:rsidRDefault="00752948">
      <w:pPr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2948" w:rsidRDefault="00752948">
      <w:pPr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2948" w:rsidRDefault="00B06921">
      <w:pPr>
        <w:spacing w:after="0" w:line="360" w:lineRule="auto"/>
        <w:ind w:firstLine="85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dossiê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(Trans) Formação, Inovação pedagógica e Práticas Contemporâneas na EJA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objetivou dialogar sobre a formação de professores numa perspectiva interseccional,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contemplando uma composição complexa integrada às questões de classe, gênero, étnico-racial e sexualidades. A implicação interseccional nos processos de inovação pedagógicas nas práticas curriculares e didáticas na Educação de Jovens e adultos. A inovação pedagógica e as demandas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formacionais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contemporâneas instituídas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instituintes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cibercultura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.</w:t>
      </w:r>
    </w:p>
    <w:p w:rsidR="00752948" w:rsidRDefault="00B06921">
      <w:pPr>
        <w:pStyle w:val="Corpodetexto"/>
        <w:spacing w:after="0" w:line="360" w:lineRule="auto"/>
        <w:ind w:firstLine="85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Neste sentido, as pesquisas selecionadas neste dossiê, são os resultados de vários trabalhos realizados, ao longo desses últimos anos, por pesquisadores/professores/as interessados/as nesses debates. Assim, trata-se de um dossiê organizado por três professoras/pesquisadoras doutoras de três programas de pós – graduação stricto sensu de Universidades públicas do Brasil, Ana Paula Silva Conceição (PPGEDUC/UNEB), Edméa Santos (PPGEDUC/UFRRJ) e a Maria da Conceição Alves Ferreira (MPEJA/UNEB), que juntas, trazem o debate sobre temas e questões contemporâneas sobre Formação de professores,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Cibercultura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Práticas pedagógicas e Educação de Jovens e Adultos na perspectiva de tecer reflexões sobre a complexidade que permeia a Educação de Jovens e Adultos, com seus entretecimentos e suas especificidades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socioeducacionais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 cenário, baiano, nordestino, brasileiro e internacional. Compreendendo que o processo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identitário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pesquisa é híbrido, complexo e precisa ser valorado pela universidade como construção experiencial, histórico e cultural que se constitui, portanto, com e pela heurística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formacional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investigação acadêmico-científico, em um intenso e generativo processo de possibilidades formativas. Assim, a formação implica em processos de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aprendizagem concretos e valorados se realizando, isto é, acontecendo como intencionalidade da pesquisa. Esta, como criação de saberes e formação.</w:t>
      </w:r>
    </w:p>
    <w:p w:rsidR="00752948" w:rsidRDefault="00B06921">
      <w:pPr>
        <w:pStyle w:val="Corpodetexto"/>
        <w:spacing w:after="0" w:line="360" w:lineRule="auto"/>
        <w:ind w:firstLine="85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cibercultura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é a cultura contemporânea que revoluciona a comunicação, a produção e circulação em redes de informações e conhecimentos na interface cidade ciberespaço. Revoluciona diversos processos de produção e desenvolvimento em diferentes campos e áreas do Conhecimento Científico, dentre eles a Educação e em especial a Educação de Jovens e Adultos. A autoria de pessoas jovens e adultas, com e nas mais diferentes redes educativas, torna-se importante para a criação de currículos e práticas pedagógicas no campo da EJA na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cibercultura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Praticantes culturais diversos, estão deixando rastros digitais de autorias por toda parte expressando-se em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multiplataformas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multilinguagens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com as mediações do digital em rede.</w:t>
      </w:r>
    </w:p>
    <w:p w:rsidR="00752948" w:rsidRDefault="00B06921">
      <w:pPr>
        <w:pStyle w:val="Corpodetexto"/>
        <w:spacing w:after="0" w:line="360" w:lineRule="auto"/>
        <w:ind w:firstLine="850"/>
        <w:jc w:val="both"/>
      </w:pPr>
      <w:r>
        <w:rPr>
          <w:rFonts w:ascii="Times New Roman" w:hAnsi="Times New Roman"/>
          <w:color w:val="000000"/>
          <w:sz w:val="24"/>
          <w:szCs w:val="24"/>
        </w:rPr>
        <w:t>São muitos elementos para “analisar”, ou melhor “compreender a compreensão” desses fenômenos. O presente dossiê se ocupa desse desafio, sem ter a pretensão de esgotar ou responder aos desafios do tema, mas sobretudo de abrir campos de conversações e questionamentos. Queremos com os artigos selecionados, instigar a criação de currículos e práticas educativas que valorizem as diferenças, as experiências, os saberes e conhecimentos emergentes, oriundas de diferentes implicações no campo da EJA e da Formação de professores. Assim, o aspecto interativo da educação de jovens e adultos necessita ser resgatado, agora também com mediações das tecnologias digitais em rede, para entrar em sintonia com os movimentos emergentes da cultura contemporânea que prima por criação, participação, sociabilidade e da justiça cognitiva.</w:t>
      </w:r>
    </w:p>
    <w:p w:rsidR="00752948" w:rsidRDefault="00B06921">
      <w:pPr>
        <w:pStyle w:val="Corpodetexto"/>
        <w:spacing w:after="0" w:line="360" w:lineRule="auto"/>
        <w:ind w:firstLine="85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 dossiê reúne </w:t>
      </w:r>
      <w:r w:rsidR="005960C2">
        <w:rPr>
          <w:rFonts w:ascii="Times New Roman" w:hAnsi="Times New Roman" w:cs="Times New Roman"/>
          <w:sz w:val="24"/>
          <w:szCs w:val="24"/>
        </w:rPr>
        <w:t>doze</w:t>
      </w:r>
      <w:r>
        <w:rPr>
          <w:rFonts w:ascii="Times New Roman" w:hAnsi="Times New Roman" w:cs="Times New Roman"/>
          <w:sz w:val="24"/>
          <w:szCs w:val="24"/>
        </w:rPr>
        <w:t xml:space="preserve"> artigos, sendo que, </w:t>
      </w:r>
      <w:r>
        <w:rPr>
          <w:rFonts w:ascii="Times New Roman" w:hAnsi="Times New Roman" w:cs="Times New Roman"/>
          <w:color w:val="000000"/>
          <w:sz w:val="24"/>
          <w:szCs w:val="24"/>
        </w:rPr>
        <w:t>onze</w:t>
      </w:r>
      <w:r>
        <w:rPr>
          <w:rFonts w:ascii="Times New Roman" w:hAnsi="Times New Roman" w:cs="Times New Roman"/>
          <w:sz w:val="24"/>
          <w:szCs w:val="24"/>
        </w:rPr>
        <w:t xml:space="preserve"> discutem-se assuntos como Educação, </w:t>
      </w:r>
      <w:proofErr w:type="spellStart"/>
      <w:r>
        <w:rPr>
          <w:rFonts w:ascii="Times New Roman" w:hAnsi="Times New Roman" w:cs="Times New Roman"/>
          <w:sz w:val="24"/>
          <w:szCs w:val="24"/>
        </w:rPr>
        <w:t>Cibercultura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Educação de Jovens e Adultos, a saber: 1. T</w:t>
      </w:r>
      <w:r>
        <w:rPr>
          <w:rFonts w:ascii="Times New Roman" w:hAnsi="Times New Roman" w:cs="Times New Roman"/>
          <w:b/>
          <w:bCs/>
          <w:sz w:val="24"/>
          <w:szCs w:val="24"/>
        </w:rPr>
        <w:t>rilhas de aprendizagens e gestão do conhecimento na educação de jovens e adultos e educação profissional</w:t>
      </w:r>
      <w:r>
        <w:rPr>
          <w:rFonts w:ascii="Times New Roman" w:hAnsi="Times New Roman" w:cs="Times New Roman"/>
          <w:sz w:val="24"/>
          <w:szCs w:val="24"/>
        </w:rPr>
        <w:t xml:space="preserve"> – assinado pelos autores, Maria da Conceição Alves Ferreira, Bento Duarte da Silva, Ana Rita Marques de Andrade; 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coordenador pedagógico em sua cotidianidade: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dialogicidade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como desafio possível na formação</w:t>
      </w:r>
      <w:r>
        <w:rPr>
          <w:rFonts w:ascii="Times New Roman" w:hAnsi="Times New Roman" w:cs="Times New Roman"/>
          <w:sz w:val="24"/>
          <w:szCs w:val="24"/>
        </w:rPr>
        <w:t xml:space="preserve"> – assinado pelos autores, Soraia Sales Baptista da Costa Machado, Maria Angélica de Souza </w:t>
      </w:r>
      <w:proofErr w:type="spellStart"/>
      <w:r>
        <w:rPr>
          <w:rFonts w:ascii="Times New Roman" w:hAnsi="Times New Roman" w:cs="Times New Roman"/>
          <w:sz w:val="24"/>
          <w:szCs w:val="24"/>
        </w:rPr>
        <w:t>Felinto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Kathia Marise Borges Sales e Luís Alcoforado; 3.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Instagram como ambiente virtual de aprendizagem na formação de professores 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cibercultura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assinado pelas autoras, Aline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Alvernaz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Edméa </w:t>
      </w:r>
      <w:proofErr w:type="gramStart"/>
      <w:r>
        <w:rPr>
          <w:rFonts w:ascii="Times New Roman" w:hAnsi="Times New Roman" w:cs="Times New Roman"/>
          <w:sz w:val="24"/>
          <w:szCs w:val="24"/>
        </w:rPr>
        <w:t>Santos;  4</w:t>
      </w:r>
      <w:proofErr w:type="gramEnd"/>
      <w:r>
        <w:rPr>
          <w:rFonts w:ascii="Times New Roman" w:hAnsi="Times New Roman" w:cs="Times New Roman"/>
          <w:sz w:val="24"/>
          <w:szCs w:val="24"/>
        </w:rPr>
        <w:t>. 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ducação on-line: prática pedagógica com o uso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padlet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assinado pelas autoras, </w:t>
      </w:r>
      <w:proofErr w:type="spellStart"/>
      <w:r>
        <w:rPr>
          <w:rFonts w:ascii="Times New Roman" w:hAnsi="Times New Roman" w:cs="Times New Roman"/>
          <w:sz w:val="24"/>
          <w:szCs w:val="24"/>
        </w:rPr>
        <w:t>Elisânia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Santana de Oliveira, Nayara </w:t>
      </w:r>
      <w:proofErr w:type="spellStart"/>
      <w:r>
        <w:rPr>
          <w:rFonts w:ascii="Times New Roman" w:hAnsi="Times New Roman" w:cs="Times New Roman"/>
          <w:sz w:val="24"/>
          <w:szCs w:val="24"/>
        </w:rPr>
        <w:t>Evellyn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Santos Fontes, Simone Lucena; 5 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esquisas sobre as concepções e práticas de alfabetização da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em espaços de privação e restrição de liberdade</w:t>
      </w:r>
      <w:r>
        <w:rPr>
          <w:rFonts w:ascii="Times New Roman" w:hAnsi="Times New Roman" w:cs="Times New Roman"/>
          <w:sz w:val="24"/>
          <w:szCs w:val="24"/>
        </w:rPr>
        <w:t xml:space="preserve"> – assinado pelas autoras. Maria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Hermínia Lage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Laffin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Paula Cabral e Camila Rosilda </w:t>
      </w:r>
      <w:proofErr w:type="spellStart"/>
      <w:r>
        <w:rPr>
          <w:rFonts w:ascii="Times New Roman" w:hAnsi="Times New Roman" w:cs="Times New Roman"/>
          <w:sz w:val="24"/>
          <w:szCs w:val="24"/>
        </w:rPr>
        <w:t>Vigganigo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6.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invenções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intervenções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ciberculturais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possibilidades na educação de jovens e adultos </w:t>
      </w:r>
      <w:r>
        <w:rPr>
          <w:rFonts w:ascii="Times New Roman" w:hAnsi="Times New Roman" w:cs="Times New Roman"/>
          <w:sz w:val="24"/>
          <w:szCs w:val="24"/>
        </w:rPr>
        <w:t>– assinado pelas autoras, Leila Santos de Santana, Luciana Velloso da Silva Seixas. 7. A</w:t>
      </w:r>
      <w:r>
        <w:rPr>
          <w:rFonts w:ascii="Times New Roman" w:hAnsi="Times New Roman" w:cs="Times New Roman"/>
          <w:b/>
          <w:bCs/>
          <w:sz w:val="24"/>
          <w:szCs w:val="24"/>
        </w:rPr>
        <w:t>rte como ponte em química: um olhar para a formação cidadã e ecológica na educação de jovens e adultos</w:t>
      </w:r>
      <w:r>
        <w:rPr>
          <w:rFonts w:ascii="Times New Roman" w:hAnsi="Times New Roman" w:cs="Times New Roman"/>
          <w:sz w:val="24"/>
          <w:szCs w:val="24"/>
        </w:rPr>
        <w:t xml:space="preserve"> – assinado pelas autoras, Maria Aparecida Conceição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Marconcini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Prestes, Clara Virginia Vieira Carvalho Oliveira Marques; 8.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formação docente 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 uma política de responsabilidade pública</w:t>
      </w:r>
      <w:r>
        <w:rPr>
          <w:rFonts w:ascii="Times New Roman" w:hAnsi="Times New Roman" w:cs="Times New Roman"/>
          <w:sz w:val="24"/>
          <w:szCs w:val="24"/>
        </w:rPr>
        <w:t xml:space="preserve"> – assinado pelos autores,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Aristela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Evangelista dos Santos, Ana Paula Silva Conceição e Antonio Amorim; 9. 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igrantes no Brasil e práticas educativas na educação de jovens 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adultos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assinado pelos autores, Giovani </w:t>
      </w:r>
      <w:proofErr w:type="spellStart"/>
      <w:r>
        <w:rPr>
          <w:rFonts w:ascii="Times New Roman" w:hAnsi="Times New Roman" w:cs="Times New Roman"/>
          <w:sz w:val="24"/>
          <w:szCs w:val="24"/>
        </w:rPr>
        <w:t>Giroto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Ercília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Teixeira de Paula; 10. Práticas pedagógicas </w:t>
      </w:r>
      <w:proofErr w:type="spellStart"/>
      <w:r>
        <w:rPr>
          <w:rFonts w:ascii="Times New Roman" w:hAnsi="Times New Roman" w:cs="Times New Roman"/>
          <w:sz w:val="24"/>
          <w:szCs w:val="24"/>
        </w:rPr>
        <w:t>gamifcadas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perspectivas metodológicas – assinado pela autora, Mary Valda Souza Sales </w:t>
      </w:r>
      <w:proofErr w:type="gramStart"/>
      <w:r>
        <w:rPr>
          <w:rFonts w:ascii="Times New Roman" w:hAnsi="Times New Roman" w:cs="Times New Roman"/>
          <w:sz w:val="24"/>
          <w:szCs w:val="24"/>
        </w:rPr>
        <w:t>e  Maria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Margarete Cerqueira dos Santos; 11.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nciclica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laudato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si: intersecção entre o paradigma ecológico e a reciprocidade do dom como forma de compromisso social</w:t>
      </w:r>
      <w:r>
        <w:rPr>
          <w:rFonts w:ascii="Times New Roman" w:hAnsi="Times New Roman" w:cs="Times New Roman"/>
          <w:sz w:val="24"/>
          <w:szCs w:val="24"/>
        </w:rPr>
        <w:t xml:space="preserve"> – assinado pelo autor Diego Alberto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Beltran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2948" w:rsidRDefault="00B06921">
      <w:pPr>
        <w:spacing w:after="0" w:line="360" w:lineRule="auto"/>
        <w:ind w:firstLine="850"/>
        <w:jc w:val="both"/>
      </w:pPr>
      <w:r>
        <w:rPr>
          <w:rFonts w:ascii="Times New Roman" w:hAnsi="Times New Roman" w:cs="Times New Roman"/>
          <w:sz w:val="24"/>
          <w:szCs w:val="24"/>
        </w:rPr>
        <w:t>O texto de demanda contínua</w:t>
      </w:r>
      <w:r w:rsidR="00187D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idealizado e o (não) factível nos protocolos para a educação da primeira infância: o desalinho das políticas educacionais em tempo de pandemia refletido nas práticas educativas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assinado pela autora Mônica Appezzato </w:t>
      </w:r>
      <w:proofErr w:type="spellStart"/>
      <w:r>
        <w:rPr>
          <w:rFonts w:ascii="Times New Roman" w:hAnsi="Times New Roman" w:cs="Times New Roman"/>
          <w:sz w:val="24"/>
          <w:szCs w:val="24"/>
        </w:rPr>
        <w:t>Pinazza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2948" w:rsidRDefault="00B06921">
      <w:pPr>
        <w:pStyle w:val="Corpodetexto"/>
        <w:spacing w:after="0" w:line="360" w:lineRule="auto"/>
        <w:ind w:firstLine="85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 que tange a Educação de Jovens e Adultos na contemporaneidade compreendemos que apesar de um histórico de lutas, debates e militâncias ainda temos muito a construir, pois é um campo epistêmico e político que suscita muitas reflexões e proposições do ponto de vista epistêmico, político e pedagógico.</w:t>
      </w:r>
    </w:p>
    <w:p w:rsidR="00752948" w:rsidRDefault="00B06921">
      <w:pPr>
        <w:pStyle w:val="Corpodetexto"/>
        <w:spacing w:after="0" w:line="360" w:lineRule="auto"/>
        <w:ind w:firstLine="85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Os estudos demonstraram profundidade no que diz respeito à multiplicidade de possibilidades, invenções e intervenções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ciberculturais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de formação de professores na Educação de Jovens e Adultos, e contribuem para o desenvolvimento de práticas pedagógicas, políticas e científicas contemporâneas na perspectiva da inovação como mudança de atitude numa perspectiva mais colaborativa, solidária e política.</w:t>
      </w:r>
    </w:p>
    <w:p w:rsidR="00752948" w:rsidRDefault="00B06921">
      <w:pPr>
        <w:spacing w:after="0" w:line="360" w:lineRule="auto"/>
        <w:ind w:firstLine="850"/>
        <w:jc w:val="both"/>
      </w:pPr>
      <w:r>
        <w:rPr>
          <w:rFonts w:ascii="Times New Roman" w:hAnsi="Times New Roman" w:cs="Times New Roman"/>
          <w:sz w:val="24"/>
          <w:szCs w:val="24"/>
        </w:rPr>
        <w:t>Boa Leitura!</w:t>
      </w:r>
    </w:p>
    <w:p w:rsidR="00752948" w:rsidRDefault="007529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2948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48"/>
    <w:rsid w:val="00187DF1"/>
    <w:rsid w:val="005960C2"/>
    <w:rsid w:val="00725325"/>
    <w:rsid w:val="00752948"/>
    <w:rsid w:val="007F7142"/>
    <w:rsid w:val="00B0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02487-40FE-4A6E-9FD0-D7BE103D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7D731E"/>
    <w:rPr>
      <w:color w:val="0000FF" w:themeColor="hyperlink"/>
      <w:u w:val="single"/>
    </w:rPr>
  </w:style>
  <w:style w:type="character" w:customStyle="1" w:styleId="Caracteresdenotaderodap">
    <w:name w:val="Caracteres de nota de rodapé"/>
    <w:qFormat/>
    <w:rsid w:val="00986D95"/>
    <w:rPr>
      <w:vertAlign w:val="superscript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986D95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986D95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Linkdainternetvisitado">
    <w:name w:val="Link da internet visitado"/>
    <w:rPr>
      <w:color w:val="954F72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notaderodap">
    <w:name w:val="footnote text"/>
    <w:basedOn w:val="Normal"/>
    <w:link w:val="TextodenotaderodapChar"/>
    <w:rsid w:val="00986D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9408-2750" TargetMode="External"/><Relationship Id="rId5" Type="http://schemas.openxmlformats.org/officeDocument/2006/relationships/hyperlink" Target="https://orcid.org/0000-0003-4978-9818" TargetMode="External"/><Relationship Id="rId4" Type="http://schemas.openxmlformats.org/officeDocument/2006/relationships/hyperlink" Target="https://orcid.org/0000-0002-6958-774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maura castro</cp:lastModifiedBy>
  <cp:revision>2</cp:revision>
  <dcterms:created xsi:type="dcterms:W3CDTF">2023-02-14T00:00:00Z</dcterms:created>
  <dcterms:modified xsi:type="dcterms:W3CDTF">2023-02-14T00:00:00Z</dcterms:modified>
  <dc:language>pt-BR</dc:language>
</cp:coreProperties>
</file>